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4E6" w:rsidRDefault="009142CD">
      <w:pPr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00075" cy="695325"/>
            <wp:effectExtent l="0" t="0" r="9525" b="9525"/>
            <wp:docPr id="130" name="Рисунок 130" descr="http://admin-kmr.org/wp-content/uploads/2021/06/embl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Рисунок 130" descr="http://admin-kmr.org/wp-content/uploads/2021/06/emblema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МУ «Отдел образования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района»</w:t>
      </w: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SimSun" w:hAnsi="Times New Roman" w:cs="Times New Roman"/>
          <w:b/>
          <w:lang w:eastAsia="en-US"/>
        </w:rPr>
      </w:pPr>
      <w:r>
        <w:rPr>
          <w:rFonts w:ascii="Times New Roman" w:eastAsia="SimSun" w:hAnsi="Times New Roman" w:cs="Times New Roman"/>
          <w:b/>
          <w:lang w:eastAsia="en-US"/>
        </w:rPr>
        <w:t>Муниципальное бюджетное общеобразовательное учреждение</w:t>
      </w:r>
    </w:p>
    <w:p w:rsidR="005E24E6" w:rsidRDefault="00D522E5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«ЦОЦИ-ЮРТОВСКАЯ СРЕДНЯЯ ШКОЛА №5</w:t>
      </w:r>
      <w:r w:rsidR="009142CD">
        <w:rPr>
          <w:rFonts w:ascii="Times New Roman" w:eastAsia="Times New Roman" w:hAnsi="Times New Roman" w:cs="Times New Roman"/>
          <w:b/>
          <w:lang w:eastAsia="en-US"/>
        </w:rPr>
        <w:t>»</w:t>
      </w: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(МБОУ «</w:t>
      </w:r>
      <w:proofErr w:type="spellStart"/>
      <w:r w:rsidR="00D522E5">
        <w:rPr>
          <w:rFonts w:ascii="Times New Roman" w:eastAsia="Calibri" w:hAnsi="Times New Roman" w:cs="Times New Roman"/>
          <w:b/>
          <w:lang w:eastAsia="en-US"/>
        </w:rPr>
        <w:t>Цоци-Юртовская</w:t>
      </w:r>
      <w:proofErr w:type="spellEnd"/>
      <w:r w:rsidR="00D522E5">
        <w:rPr>
          <w:rFonts w:ascii="Times New Roman" w:eastAsia="Calibri" w:hAnsi="Times New Roman" w:cs="Times New Roman"/>
          <w:b/>
          <w:lang w:eastAsia="en-US"/>
        </w:rPr>
        <w:t xml:space="preserve"> СШ №5</w:t>
      </w:r>
      <w:r>
        <w:rPr>
          <w:rFonts w:ascii="Times New Roman" w:eastAsia="Calibri" w:hAnsi="Times New Roman" w:cs="Times New Roman"/>
          <w:b/>
          <w:lang w:eastAsia="en-US"/>
        </w:rPr>
        <w:t>»)</w:t>
      </w:r>
    </w:p>
    <w:p w:rsidR="005E24E6" w:rsidRDefault="005E24E6">
      <w:pPr>
        <w:keepNext/>
        <w:keepLines/>
        <w:spacing w:after="4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МУ «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Курчалойн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к</w:t>
      </w:r>
      <w:r>
        <w:rPr>
          <w:rFonts w:ascii="Times New Roman" w:eastAsia="Times New Roman" w:hAnsi="Times New Roman" w:cs="Times New Roman"/>
          <w:lang w:val="en-US" w:eastAsia="en-US"/>
        </w:rPr>
        <w:t>I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оштан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дешаран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дакъа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>»</w:t>
      </w: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lang w:eastAsia="en-US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en-US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en-US"/>
        </w:rPr>
        <w:t>йукъардешаран</w:t>
      </w:r>
      <w:proofErr w:type="spellEnd"/>
      <w:r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en-US"/>
        </w:rPr>
        <w:t>хьукмат</w:t>
      </w:r>
      <w:proofErr w:type="spellEnd"/>
    </w:p>
    <w:p w:rsidR="005E24E6" w:rsidRDefault="00D522E5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«№5</w:t>
      </w:r>
      <w:r w:rsidR="009142CD">
        <w:rPr>
          <w:rFonts w:ascii="Times New Roman" w:eastAsia="Times New Roman" w:hAnsi="Times New Roman" w:cs="Times New Roman"/>
          <w:b/>
          <w:lang w:eastAsia="en-US"/>
        </w:rPr>
        <w:t xml:space="preserve"> ЙОЛУ ЦОЦИ-ЮЬРТАРА ЙУККЪЕРА ИШКОЛ»</w:t>
      </w:r>
    </w:p>
    <w:p w:rsidR="005E24E6" w:rsidRDefault="00D522E5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lang w:eastAsia="en-US"/>
        </w:rPr>
      </w:pPr>
      <w:r>
        <w:rPr>
          <w:rFonts w:ascii="Times New Roman" w:eastAsia="Times New Roman" w:hAnsi="Times New Roman" w:cs="Times New Roman"/>
          <w:b/>
          <w:lang w:eastAsia="en-US"/>
        </w:rPr>
        <w:t>(МБЙУХЬ «№5</w:t>
      </w:r>
      <w:r w:rsidR="009142CD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 w:rsidR="009142CD">
        <w:rPr>
          <w:rFonts w:ascii="Times New Roman" w:eastAsia="Times New Roman" w:hAnsi="Times New Roman" w:cs="Times New Roman"/>
          <w:b/>
          <w:lang w:eastAsia="en-US"/>
        </w:rPr>
        <w:t>йолу</w:t>
      </w:r>
      <w:proofErr w:type="spellEnd"/>
      <w:r w:rsidR="009142CD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proofErr w:type="spellStart"/>
      <w:r w:rsidR="009142CD">
        <w:rPr>
          <w:rFonts w:ascii="Times New Roman" w:eastAsia="Times New Roman" w:hAnsi="Times New Roman" w:cs="Times New Roman"/>
          <w:b/>
          <w:lang w:eastAsia="en-US"/>
        </w:rPr>
        <w:t>Цоци-Юьртара</w:t>
      </w:r>
      <w:proofErr w:type="spellEnd"/>
      <w:r w:rsidR="009142CD">
        <w:rPr>
          <w:rFonts w:ascii="Times New Roman" w:eastAsia="Times New Roman" w:hAnsi="Times New Roman" w:cs="Times New Roman"/>
          <w:b/>
          <w:lang w:eastAsia="en-US"/>
        </w:rPr>
        <w:t xml:space="preserve"> ЙУИ</w:t>
      </w:r>
      <w:r w:rsidR="009142CD">
        <w:rPr>
          <w:rFonts w:ascii="Times New Roman" w:eastAsia="Times New Roman" w:hAnsi="Times New Roman" w:cs="Times New Roman"/>
          <w:b/>
          <w:bCs/>
          <w:color w:val="26282F"/>
          <w:lang w:eastAsia="en-US"/>
        </w:rPr>
        <w:t>»</w:t>
      </w:r>
      <w:r w:rsidR="009142CD">
        <w:rPr>
          <w:rFonts w:ascii="Times New Roman" w:eastAsia="Times New Roman" w:hAnsi="Times New Roman" w:cs="Times New Roman"/>
          <w:b/>
          <w:lang w:eastAsia="en-US"/>
        </w:rPr>
        <w:t>)</w:t>
      </w:r>
    </w:p>
    <w:p w:rsidR="005E24E6" w:rsidRDefault="005E24E6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</w:rPr>
      </w:pPr>
    </w:p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color w:val="26282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617"/>
        <w:gridCol w:w="5641"/>
        <w:gridCol w:w="1091"/>
      </w:tblGrid>
      <w:tr w:rsidR="005E24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4E6" w:rsidRDefault="009142CD">
            <w:pPr>
              <w:keepNext/>
              <w:keepLines/>
              <w:spacing w:after="40" w:line="240" w:lineRule="auto"/>
              <w:jc w:val="center"/>
              <w:rPr>
                <w:rFonts w:ascii="Times New Roman" w:hAnsi="Times New Roman" w:cs="Times New Roman"/>
                <w:i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16 сентября 2025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E24E6" w:rsidRDefault="009142CD">
            <w:pPr>
              <w:keepNext/>
              <w:keepLines/>
              <w:spacing w:after="40" w:line="240" w:lineRule="auto"/>
              <w:jc w:val="right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4E6" w:rsidRDefault="003C67B7">
            <w:pPr>
              <w:keepNext/>
              <w:keepLines/>
              <w:spacing w:after="40" w:line="240" w:lineRule="auto"/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6</w:t>
            </w:r>
            <w:r w:rsidR="000C4B7D"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/2</w:t>
            </w:r>
            <w:r w:rsidR="000C4B7D">
              <w:rPr>
                <w:rFonts w:ascii="Times New Roman" w:hAnsi="Times New Roman" w:cs="Times New Roman"/>
                <w:bCs/>
                <w:i/>
                <w:color w:val="26282F"/>
                <w:sz w:val="28"/>
                <w:szCs w:val="28"/>
              </w:rPr>
              <w:t>-од</w:t>
            </w:r>
          </w:p>
        </w:tc>
      </w:tr>
    </w:tbl>
    <w:p w:rsidR="005E24E6" w:rsidRDefault="009142CD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Цоци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-Юрт</w:t>
      </w:r>
    </w:p>
    <w:p w:rsidR="005E24E6" w:rsidRDefault="005E24E6">
      <w:pPr>
        <w:keepNext/>
        <w:keepLines/>
        <w:spacing w:after="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9142C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раздел 1.5 </w:t>
      </w:r>
    </w:p>
    <w:p w:rsidR="005E24E6" w:rsidRDefault="009142C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«Система оценки достижения планируемых</w:t>
      </w:r>
    </w:p>
    <w:p w:rsidR="005E24E6" w:rsidRDefault="009142C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результатов освоения ООП ООО»</w:t>
      </w:r>
    </w:p>
    <w:p w:rsidR="005E24E6" w:rsidRDefault="009142CD">
      <w:pPr>
        <w:ind w:firstLineChars="20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Федерации», Федеральным государственным образовательным стандартом начального общего образования, Письмом Министерства просвещения РФ от 5.06.2025 № ОК-1656/03, 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от 15 сентября 2025 года, необходимостью приведения ООП ООО в соответствие с актуальными требованиями, потребностью совершенствования системы оценки качества образования, п р и к а з ы в а ю:</w:t>
      </w:r>
    </w:p>
    <w:p w:rsidR="005E24E6" w:rsidRDefault="009142C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следующие изменения в раздел 1.5 «Система оценки достижения планируемых результатов освоения ООП ООО»: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Исключить текст:</w:t>
      </w:r>
    </w:p>
    <w:p w:rsidR="005E24E6" w:rsidRDefault="009142CD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Внутренняя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оценка включает: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5E24E6" w:rsidRDefault="009142CD">
      <w:pPr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стартовую диагностику;</w:t>
      </w:r>
    </w:p>
    <w:p w:rsidR="005E24E6" w:rsidRDefault="009142CD">
      <w:pPr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текущую и тематическую оценки;</w:t>
      </w:r>
    </w:p>
    <w:p w:rsidR="005E24E6" w:rsidRDefault="009142CD">
      <w:pPr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итоговую оценку;</w:t>
      </w:r>
    </w:p>
    <w:p w:rsidR="005E24E6" w:rsidRDefault="009142CD">
      <w:pPr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промежуточную аттестацию;</w:t>
      </w:r>
    </w:p>
    <w:p w:rsidR="005E24E6" w:rsidRDefault="009142CD">
      <w:pPr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психолого-педагогическое наблюдение;</w:t>
      </w:r>
    </w:p>
    <w:p w:rsidR="005E24E6" w:rsidRDefault="009142CD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внутренний мониторинг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обучающихся»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Заменить  на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bookmarkStart w:id="0" w:name="_Hlk197813077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К процедурам внутренней оценка относятся: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1) Текущий контроль успеваемости: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стартовая диагностику;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текущая оценка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- тематическая оценка;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мониторинг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обучающихся (комплексные диагностические работы (в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т.ч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. оценку предметных 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результатов, оценку функциональной грамотности, оценка уровня мастерства педагогического работника),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психолого-педагогическое наблюдение;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2) Промежуточная аттестацию обучающихся.</w:t>
      </w:r>
      <w:bookmarkEnd w:id="0"/>
      <w:r>
        <w:rPr>
          <w:rFonts w:ascii="Times New Roman" w:hAnsi="Times New Roman"/>
          <w:i/>
          <w:iCs/>
          <w:sz w:val="28"/>
          <w:szCs w:val="28"/>
        </w:rPr>
        <w:t>»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Дополнить «Внешняя оценка достижения планируемых результатов ООП ООО включает в себя»: </w:t>
      </w:r>
    </w:p>
    <w:p w:rsidR="005E24E6" w:rsidRDefault="009142CD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bookmarkStart w:id="1" w:name="_Hlk212324166"/>
      <w:r>
        <w:rPr>
          <w:rFonts w:ascii="Times New Roman" w:hAnsi="Times New Roman"/>
          <w:i/>
          <w:iCs/>
          <w:sz w:val="28"/>
          <w:szCs w:val="28"/>
        </w:rPr>
        <w:t>1.4. Независимая оценка качества подготовки обучающихся</w:t>
      </w:r>
      <w:bookmarkEnd w:id="1"/>
      <w:r>
        <w:rPr>
          <w:rFonts w:ascii="Times New Roman" w:hAnsi="Times New Roman"/>
          <w:i/>
          <w:iCs/>
          <w:sz w:val="28"/>
          <w:szCs w:val="28"/>
        </w:rPr>
        <w:t>.»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Дополнить «Процедуры оценки предметных результатов»: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2" w:name="_Hlk212319419"/>
      <w:r>
        <w:rPr>
          <w:rFonts w:ascii="Times New Roman" w:hAnsi="Times New Roman"/>
          <w:i/>
          <w:iCs/>
          <w:sz w:val="28"/>
          <w:szCs w:val="28"/>
        </w:rPr>
        <w:t>Контрольные мероприятия включают: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>региональные оценочные процедуры;</w:t>
      </w:r>
      <w:r>
        <w:rPr>
          <w:rFonts w:ascii="Times New Roman" w:hAnsi="Times New Roman"/>
          <w:i/>
          <w:iCs/>
          <w:sz w:val="28"/>
          <w:szCs w:val="28"/>
        </w:rPr>
        <w:tab/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 xml:space="preserve">- </w:t>
      </w:r>
      <w:r>
        <w:rPr>
          <w:rFonts w:ascii="Times New Roman" w:hAnsi="Times New Roman"/>
          <w:i/>
          <w:iCs/>
          <w:sz w:val="28"/>
          <w:szCs w:val="28"/>
        </w:rPr>
        <w:t xml:space="preserve">оценочные процедуры, проводимые ОО: тематическая контрольная работа, четвертная (триместровая, полугодовая) контрольная работа,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комплексная контрольная работа, контрольный диктант, сочинение, изложение, годовая контрольная работа.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Диагностические работы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Контрольные работы 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результатов, составляет от одного до двух уроков (не более чем 45 минут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каждый)  на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уровне начального общего образования.</w:t>
      </w:r>
      <w:bookmarkEnd w:id="2"/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bookmarkStart w:id="3" w:name="_Hlk208087135"/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Формы контрольных работ, проводимых в рамках реализации основных общеобразовательных программ по основным предметам учебного </w:t>
      </w:r>
      <w:proofErr w:type="gramStart"/>
      <w:r>
        <w:rPr>
          <w:rFonts w:ascii="Times New Roman" w:hAnsi="Times New Roman"/>
          <w:i/>
          <w:iCs/>
          <w:sz w:val="28"/>
          <w:szCs w:val="28"/>
          <w:u w:val="single"/>
        </w:rPr>
        <w:t>плана::</w:t>
      </w:r>
      <w:proofErr w:type="gramEnd"/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 </w:t>
      </w:r>
      <w:bookmarkEnd w:id="3"/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Тематическая контрольная работа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Четвертная (триместровая, полугодовая) контрольная работа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Комплексная контрольная работа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межпредметных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4" w:name="_Hlk208086989"/>
      <w:r>
        <w:rPr>
          <w:rFonts w:ascii="Times New Roman" w:hAnsi="Times New Roman"/>
          <w:i/>
          <w:iCs/>
          <w:sz w:val="28"/>
          <w:szCs w:val="28"/>
        </w:rPr>
        <w:t xml:space="preserve">Контрольный диктант </w:t>
      </w:r>
      <w:bookmarkEnd w:id="4"/>
      <w:r>
        <w:rPr>
          <w:rFonts w:ascii="Times New Roman" w:hAnsi="Times New Roman"/>
          <w:i/>
          <w:iCs/>
          <w:sz w:val="28"/>
          <w:szCs w:val="28"/>
        </w:rPr>
        <w:t xml:space="preserve">- письменная работа, направленная на проверку орфографической и пунктуационной грамотности, а также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навыков письма, является контрольной работой. Проводится в течение одного урока (не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Изложение - письменная работа, предполагающая воспроизведение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содержания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Сочинение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Годовая контрольная работа-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5" w:name="_Hlk208087184"/>
      <w:r>
        <w:rPr>
          <w:rFonts w:ascii="Times New Roman" w:hAnsi="Times New Roman"/>
          <w:i/>
          <w:iCs/>
          <w:sz w:val="28"/>
          <w:szCs w:val="28"/>
          <w:u w:val="single"/>
        </w:rPr>
        <w:t xml:space="preserve">по основным предметам учебного плана: </w:t>
      </w:r>
      <w:bookmarkEnd w:id="5"/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Стартовая диагностическая работа -это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вид работы носит диагностический характер и не оценивается отметками, не является контрольной работой.»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Дополнить «Текущая оценка»: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bookmarkStart w:id="6" w:name="_Hlk212324519"/>
      <w:r>
        <w:rPr>
          <w:rFonts w:ascii="Times New Roman" w:hAnsi="Times New Roman"/>
          <w:i/>
          <w:iCs/>
          <w:sz w:val="28"/>
          <w:szCs w:val="28"/>
        </w:rPr>
        <w:t xml:space="preserve">Текущий контроль успеваемости в 5 и последующих классах осуществляется по пятибалльной средневзвешенной системе оценивания согласно 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обучающихся.»</w:t>
      </w:r>
      <w:bookmarkEnd w:id="6"/>
    </w:p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Дополнить «</w:t>
      </w:r>
      <w:bookmarkStart w:id="7" w:name="_Hlk173247782"/>
      <w:r>
        <w:rPr>
          <w:rFonts w:ascii="Times New Roman" w:hAnsi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  <w:bookmarkEnd w:id="7"/>
      <w:r>
        <w:rPr>
          <w:rFonts w:ascii="Times New Roman" w:hAnsi="Times New Roman"/>
          <w:b/>
          <w:bCs/>
          <w:sz w:val="28"/>
          <w:szCs w:val="28"/>
        </w:rPr>
        <w:t>» следующим текстом:</w:t>
      </w:r>
    </w:p>
    <w:p w:rsidR="005E24E6" w:rsidRDefault="009142CD">
      <w:pPr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</w:t>
      </w:r>
      <w:bookmarkStart w:id="8" w:name="_Hlk212313677"/>
      <w:r>
        <w:rPr>
          <w:rFonts w:ascii="Times New Roman" w:hAnsi="Times New Roman"/>
          <w:i/>
          <w:iCs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:rsidR="005E24E6" w:rsidRDefault="009142CD">
      <w:pPr>
        <w:numPr>
          <w:ilvl w:val="0"/>
          <w:numId w:val="3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5E24E6" w:rsidRDefault="009142CD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5E24E6" w:rsidRDefault="009142CD">
      <w:pPr>
        <w:numPr>
          <w:ilvl w:val="0"/>
          <w:numId w:val="4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:rsidR="005E24E6" w:rsidRDefault="005E24E6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9142C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Алгоритм</w:t>
      </w:r>
    </w:p>
    <w:p w:rsidR="005E24E6" w:rsidRDefault="009142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5E24E6" w:rsidRDefault="005E24E6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131"/>
        <w:gridCol w:w="6214"/>
      </w:tblGrid>
      <w:tr w:rsidR="005E24E6">
        <w:trPr>
          <w:trHeight w:val="2704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5E24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E24E6" w:rsidRDefault="005E24E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E24E6" w:rsidRDefault="009142CD">
            <w:pPr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Годовая отметка/Промежуточная аттестация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5E24E6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E24E6" w:rsidRDefault="005E24E6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5E24E6" w:rsidRDefault="009142CD">
            <w:pPr>
              <w:spacing w:after="0" w:line="276" w:lineRule="auto"/>
              <w:ind w:firstLine="709"/>
              <w:jc w:val="center"/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(в электронном журнале колонка «ГОД») </w:t>
            </w:r>
          </w:p>
        </w:tc>
      </w:tr>
    </w:tbl>
    <w:p w:rsidR="005E24E6" w:rsidRDefault="009142CD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Дополнить «Внешние процедуры системы оценки планируемых результатов»: </w:t>
      </w:r>
    </w:p>
    <w:p w:rsidR="005E24E6" w:rsidRDefault="009142CD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«Независимая оценка качества подготовки обучающихся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улучшении.»</w:t>
      </w:r>
      <w:bookmarkEnd w:id="8"/>
    </w:p>
    <w:p w:rsidR="005E24E6" w:rsidRDefault="009142C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новую редакцию раздела 1.5 «Система оценки достижения планируемых результатов освоения ООП ООО» согласно </w:t>
      </w:r>
      <w:proofErr w:type="gramStart"/>
      <w:r>
        <w:rPr>
          <w:rFonts w:ascii="Times New Roman" w:hAnsi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к настоящему приказу</w:t>
      </w:r>
    </w:p>
    <w:p w:rsidR="005E24E6" w:rsidRDefault="009142CD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:rsidR="005E24E6" w:rsidRDefault="009142CD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Ответственному за ведение </w:t>
      </w:r>
      <w:r w:rsidR="001A2FDC">
        <w:rPr>
          <w:rFonts w:ascii="Times New Roman" w:hAnsi="Times New Roman"/>
          <w:sz w:val="28"/>
          <w:szCs w:val="28"/>
        </w:rPr>
        <w:t>официального сайта школы Мусаеву У.А</w:t>
      </w:r>
      <w:r>
        <w:rPr>
          <w:rFonts w:ascii="Times New Roman" w:hAnsi="Times New Roman"/>
          <w:sz w:val="28"/>
          <w:szCs w:val="28"/>
        </w:rPr>
        <w:t>. разместить актуальную версию ООП ООО в течение 3 рабочих дней</w:t>
      </w:r>
    </w:p>
    <w:p w:rsidR="005E24E6" w:rsidRDefault="009142CD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приказа возложить на зам</w:t>
      </w:r>
      <w:r w:rsidR="001A2FDC">
        <w:rPr>
          <w:rFonts w:ascii="Times New Roman" w:hAnsi="Times New Roman"/>
          <w:sz w:val="28"/>
          <w:szCs w:val="28"/>
        </w:rPr>
        <w:t xml:space="preserve">естителя директора по УР </w:t>
      </w:r>
      <w:proofErr w:type="spellStart"/>
      <w:r w:rsidR="001A2FDC">
        <w:rPr>
          <w:rFonts w:ascii="Times New Roman" w:hAnsi="Times New Roman"/>
          <w:sz w:val="28"/>
          <w:szCs w:val="28"/>
        </w:rPr>
        <w:t>Хадизова</w:t>
      </w:r>
      <w:proofErr w:type="spellEnd"/>
      <w:r w:rsidR="001A2FDC">
        <w:rPr>
          <w:rFonts w:ascii="Times New Roman" w:hAnsi="Times New Roman"/>
          <w:sz w:val="28"/>
          <w:szCs w:val="28"/>
        </w:rPr>
        <w:t xml:space="preserve"> М.А</w:t>
      </w:r>
      <w:r>
        <w:rPr>
          <w:rFonts w:ascii="Times New Roman" w:hAnsi="Times New Roman"/>
          <w:sz w:val="28"/>
          <w:szCs w:val="28"/>
        </w:rPr>
        <w:t>.</w:t>
      </w:r>
    </w:p>
    <w:p w:rsidR="005E24E6" w:rsidRDefault="005E24E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E24E6" w:rsidRDefault="009142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4B7D">
        <w:rPr>
          <w:rFonts w:ascii="Times New Roman" w:eastAsia="Times New Roman" w:hAnsi="Times New Roman" w:cs="Times New Roman"/>
          <w:sz w:val="28"/>
          <w:szCs w:val="28"/>
        </w:rPr>
        <w:t xml:space="preserve">и о директора                                                           </w:t>
      </w:r>
      <w:r w:rsidR="001A2FDC">
        <w:rPr>
          <w:rFonts w:ascii="Times New Roman" w:eastAsia="Times New Roman" w:hAnsi="Times New Roman" w:cs="Times New Roman"/>
          <w:sz w:val="28"/>
          <w:szCs w:val="28"/>
        </w:rPr>
        <w:t xml:space="preserve">                    Х.С. </w:t>
      </w:r>
      <w:proofErr w:type="spellStart"/>
      <w:r w:rsidR="001A2FDC">
        <w:rPr>
          <w:rFonts w:ascii="Times New Roman" w:eastAsia="Times New Roman" w:hAnsi="Times New Roman" w:cs="Times New Roman"/>
          <w:sz w:val="28"/>
          <w:szCs w:val="28"/>
        </w:rPr>
        <w:t>Турлуев</w:t>
      </w:r>
      <w:proofErr w:type="spellEnd"/>
    </w:p>
    <w:p w:rsidR="00607459" w:rsidRDefault="00607459" w:rsidP="006074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</w:p>
    <w:p w:rsidR="00607459" w:rsidRPr="000C4B7D" w:rsidRDefault="00607459" w:rsidP="0060745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Мусаев У.А</w:t>
      </w:r>
      <w:bookmarkStart w:id="9" w:name="_GoBack"/>
      <w:bookmarkEnd w:id="9"/>
    </w:p>
    <w:p w:rsidR="005E24E6" w:rsidRPr="000C4B7D" w:rsidRDefault="005E24E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Pr="000C4B7D" w:rsidRDefault="005E24E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5E24E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9142C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5E24E6" w:rsidRDefault="009142C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№ </w:t>
      </w:r>
      <w:r w:rsidRPr="009142CD">
        <w:rPr>
          <w:rFonts w:ascii="Times New Roman" w:hAnsi="Times New Roman"/>
          <w:i/>
          <w:sz w:val="24"/>
          <w:szCs w:val="24"/>
        </w:rPr>
        <w:t>133-од</w:t>
      </w:r>
      <w:r>
        <w:rPr>
          <w:rFonts w:ascii="Times New Roman" w:hAnsi="Times New Roman"/>
          <w:sz w:val="24"/>
          <w:szCs w:val="24"/>
        </w:rPr>
        <w:t xml:space="preserve"> от 16.09.2025 г</w:t>
      </w:r>
    </w:p>
    <w:p w:rsidR="005E24E6" w:rsidRDefault="005E24E6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9142CD">
      <w:pPr>
        <w:keepNext/>
        <w:keepLines/>
        <w:spacing w:before="40" w:after="0"/>
        <w:ind w:firstLine="22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 Система оценки достижения планируемых результатов освоения основной образовательной программы</w:t>
      </w:r>
    </w:p>
    <w:p w:rsidR="005E24E6" w:rsidRDefault="005E24E6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24E6" w:rsidRDefault="009142CD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оценки достижения планируемых 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Основными </w:t>
      </w:r>
      <w:r>
        <w:rPr>
          <w:rFonts w:ascii="Times New Roman" w:hAnsi="Times New Roman"/>
          <w:b/>
          <w:bCs/>
          <w:sz w:val="28"/>
          <w:szCs w:val="28"/>
        </w:rPr>
        <w:t>направлениями и целями</w:t>
      </w:r>
      <w:r>
        <w:rPr>
          <w:rFonts w:ascii="Times New Roman" w:hAnsi="Times New Roman"/>
          <w:sz w:val="28"/>
          <w:szCs w:val="28"/>
        </w:rPr>
        <w:t xml:space="preserve"> оценочной деятельности </w:t>
      </w:r>
      <w:r>
        <w:rPr>
          <w:rFonts w:ascii="Times New Roman" w:hAnsi="Times New Roman"/>
          <w:sz w:val="28"/>
          <w:szCs w:val="28"/>
        </w:rPr>
        <w:br/>
        <w:t>в образовательной организации являются: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оценка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оценка результатов деятельности педагогических работников как основа аттестационных процедур;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-оценка результатов деятельности образовательной организации как основа </w:t>
      </w:r>
      <w:proofErr w:type="spellStart"/>
      <w:r>
        <w:rPr>
          <w:rFonts w:ascii="Times New Roman" w:hAnsi="Times New Roman"/>
          <w:sz w:val="28"/>
          <w:szCs w:val="28"/>
        </w:rPr>
        <w:t>аккредитационных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процедур.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объектом системы оценки, её содержательной 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критериальной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базой выступают требования ФГОС ООО, которые конкретизируются в планируемых результатах освоения обучающимися ООП ООО. </w:t>
      </w:r>
      <w:bookmarkStart w:id="10" w:name="_Hlk146985184"/>
      <w:r>
        <w:rPr>
          <w:rFonts w:ascii="Times New Roman" w:hAnsi="Times New Roman"/>
          <w:sz w:val="28"/>
          <w:szCs w:val="28"/>
        </w:rPr>
        <w:t xml:space="preserve">Система оценки включает процедуры внутренней и внешней оценки в соответствии с внутренней системой оценки качества образования (ВСОКО) и </w:t>
      </w:r>
      <w:r>
        <w:rPr>
          <w:rFonts w:ascii="Times New Roman" w:hAnsi="Times New Roman"/>
          <w:sz w:val="28"/>
          <w:szCs w:val="28"/>
          <w:u w:val="single"/>
        </w:rPr>
        <w:t>единым графиком контрольных мероприятий школы</w:t>
      </w:r>
      <w:r>
        <w:rPr>
          <w:rFonts w:ascii="Times New Roman" w:hAnsi="Times New Roman"/>
          <w:sz w:val="28"/>
          <w:szCs w:val="28"/>
        </w:rPr>
        <w:t>.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  <w:bookmarkStart w:id="11" w:name="_Hlk173247525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>К</w:t>
      </w:r>
      <w:bookmarkStart w:id="12" w:name="_Hlk173399954"/>
      <w:bookmarkEnd w:id="11"/>
      <w:r>
        <w:rPr>
          <w:rFonts w:ascii="Times New Roman" w:hAnsi="Times New Roman"/>
          <w:i/>
          <w:iCs/>
          <w:color w:val="FF0000"/>
          <w:sz w:val="28"/>
          <w:szCs w:val="28"/>
          <w:u w:color="FF0000"/>
        </w:rPr>
        <w:t xml:space="preserve"> процедурам внутренней оценки относятся: 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 w:color="FF0000"/>
        </w:rPr>
      </w:pPr>
      <w:r>
        <w:rPr>
          <w:rFonts w:ascii="Times New Roman" w:hAnsi="Times New Roman"/>
          <w:i/>
          <w:iCs/>
          <w:color w:val="FF0000"/>
          <w:sz w:val="28"/>
          <w:szCs w:val="28"/>
          <w:u w:val="single" w:color="FF0000"/>
        </w:rPr>
        <w:t>1) Текущий контроль успеваемости: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- стартовая диагностику; 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>- текущая оценка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- тематическая оценка; 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lastRenderedPageBreak/>
        <w:t>-</w:t>
      </w:r>
      <w:proofErr w:type="spellStart"/>
      <w:r>
        <w:rPr>
          <w:rFonts w:ascii="Times New Roman" w:hAnsi="Times New Roman"/>
          <w:color w:val="FF0000"/>
          <w:sz w:val="28"/>
          <w:szCs w:val="28"/>
          <w:u w:color="FF0000"/>
        </w:rPr>
        <w:t>внутришкольный</w:t>
      </w:r>
      <w:proofErr w:type="spell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мониторинг </w:t>
      </w:r>
      <w:proofErr w:type="gramStart"/>
      <w:r>
        <w:rPr>
          <w:rFonts w:ascii="Times New Roman" w:hAnsi="Times New Roman"/>
          <w:color w:val="FF0000"/>
          <w:sz w:val="28"/>
          <w:szCs w:val="28"/>
          <w:u w:color="FF0000"/>
        </w:rPr>
        <w:t>образовательных достижений</w:t>
      </w:r>
      <w:proofErr w:type="gram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обучающихся (комплексные диагностические работы (в </w:t>
      </w:r>
      <w:proofErr w:type="spellStart"/>
      <w:r>
        <w:rPr>
          <w:rFonts w:ascii="Times New Roman" w:hAnsi="Times New Roman"/>
          <w:color w:val="FF0000"/>
          <w:sz w:val="28"/>
          <w:szCs w:val="28"/>
          <w:u w:color="FF0000"/>
        </w:rPr>
        <w:t>т.ч</w:t>
      </w:r>
      <w:proofErr w:type="spell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. оценку предметных и </w:t>
      </w:r>
      <w:proofErr w:type="spellStart"/>
      <w:r>
        <w:rPr>
          <w:rFonts w:ascii="Times New Roman" w:hAnsi="Times New Roman"/>
          <w:color w:val="FF0000"/>
          <w:sz w:val="28"/>
          <w:szCs w:val="28"/>
          <w:u w:color="FF0000"/>
        </w:rPr>
        <w:t>метапредметных</w:t>
      </w:r>
      <w:proofErr w:type="spellEnd"/>
      <w:r>
        <w:rPr>
          <w:rFonts w:ascii="Times New Roman" w:hAnsi="Times New Roman"/>
          <w:color w:val="FF0000"/>
          <w:sz w:val="28"/>
          <w:szCs w:val="28"/>
          <w:u w:color="FF0000"/>
        </w:rPr>
        <w:t xml:space="preserve"> результатов, оценку функциональной грамотности, оценка уровня мастерства педагогического работника), 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Fonts w:ascii="Times New Roman" w:hAnsi="Times New Roman"/>
          <w:color w:val="FF0000"/>
          <w:sz w:val="28"/>
          <w:szCs w:val="28"/>
          <w:u w:color="FF0000"/>
        </w:rPr>
        <w:t>- психолого-педагогическое наблюдение;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 w:color="FF0000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  <w:u w:val="single" w:color="FF0000"/>
        </w:rPr>
        <w:t>2) Промежуточная аттестацию обучающихся.</w:t>
      </w:r>
    </w:p>
    <w:p w:rsidR="005E24E6" w:rsidRDefault="009142CD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(Внутренняя система оценки должна соответствовать Положению о ВСОКО и </w:t>
      </w:r>
      <w:r>
        <w:rPr>
          <w:rFonts w:ascii="Times New Roman" w:hAnsi="Times New Roman"/>
          <w:sz w:val="28"/>
          <w:szCs w:val="28"/>
          <w:u w:val="single"/>
        </w:rPr>
        <w:t>Положению о формах, периодичности и порядке осуществления текущего контроля успеваемости и промежуточной аттестации обучающихся</w:t>
      </w:r>
      <w:r>
        <w:rPr>
          <w:rFonts w:ascii="Times New Roman" w:hAnsi="Times New Roman"/>
          <w:sz w:val="28"/>
          <w:szCs w:val="28"/>
        </w:rPr>
        <w:t>).</w:t>
      </w:r>
      <w:bookmarkEnd w:id="10"/>
      <w:bookmarkEnd w:id="12"/>
    </w:p>
    <w:p w:rsidR="005E24E6" w:rsidRDefault="009142CD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lk204627148"/>
      <w:r>
        <w:rPr>
          <w:rFonts w:ascii="Times New Roman" w:hAnsi="Times New Roman"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результатов, составляет от одного до двух уроков (не более чем 45 минут каждый).</w:t>
      </w:r>
    </w:p>
    <w:p w:rsidR="005E24E6" w:rsidRDefault="009142CD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5E24E6" w:rsidRDefault="009142CD">
      <w:pPr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Hlk173400058"/>
      <w:r>
        <w:rPr>
          <w:rFonts w:ascii="Times New Roman" w:hAnsi="Times New Roman"/>
          <w:b/>
          <w:bCs/>
          <w:sz w:val="28"/>
          <w:szCs w:val="28"/>
        </w:rPr>
        <w:t>Внешняя оценка достижения планируемых результатов ООП ООО включает в себя:</w:t>
      </w:r>
      <w:bookmarkEnd w:id="13"/>
      <w:bookmarkEnd w:id="14"/>
    </w:p>
    <w:p w:rsidR="005E24E6" w:rsidRDefault="009142CD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lk173247571"/>
      <w:r>
        <w:rPr>
          <w:rFonts w:ascii="Times New Roman" w:hAnsi="Times New Roman"/>
          <w:b/>
          <w:bCs/>
          <w:sz w:val="28"/>
          <w:szCs w:val="28"/>
        </w:rPr>
        <w:t xml:space="preserve">Независимую оценку качества подготовки обучающихся, </w:t>
      </w:r>
      <w:r>
        <w:rPr>
          <w:rFonts w:ascii="Times New Roman" w:hAnsi="Times New Roman"/>
          <w:sz w:val="28"/>
          <w:szCs w:val="28"/>
        </w:rP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E24E6" w:rsidRDefault="009142CD">
      <w:pPr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Национальные сопоставительные исследования качества общего образования.</w:t>
      </w:r>
    </w:p>
    <w:p w:rsidR="005E24E6" w:rsidRDefault="009142CD">
      <w:pPr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Всероссийские проверочные работы.</w:t>
      </w:r>
    </w:p>
    <w:p w:rsidR="005E24E6" w:rsidRDefault="009142CD">
      <w:pPr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Международные сопоставительные исследования качества общего образования.</w:t>
      </w:r>
    </w:p>
    <w:p w:rsidR="005E24E6" w:rsidRDefault="009142CD">
      <w:pPr>
        <w:numPr>
          <w:ilvl w:val="1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.  </w:t>
      </w:r>
      <w:r>
        <w:rPr>
          <w:rFonts w:ascii="Times New Roman" w:hAnsi="Times New Roman"/>
          <w:color w:val="FF0000"/>
          <w:sz w:val="28"/>
          <w:szCs w:val="28"/>
          <w:u w:color="FF0000"/>
        </w:rPr>
        <w:t>Независимая оценка качества подготовки обучающихся</w:t>
      </w:r>
    </w:p>
    <w:p w:rsidR="005E24E6" w:rsidRDefault="009142CD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Итоговая аттестация </w:t>
      </w:r>
      <w:r>
        <w:rPr>
          <w:rFonts w:ascii="Times New Roman" w:hAnsi="Times New Roman"/>
          <w:sz w:val="28"/>
          <w:szCs w:val="28"/>
        </w:rPr>
        <w:t xml:space="preserve">(Государственная итоговая аттестация по образовательной программе основного общего образования, </w:t>
      </w:r>
      <w:r>
        <w:rPr>
          <w:rFonts w:ascii="Times New Roman" w:hAnsi="Times New Roman"/>
          <w:i/>
          <w:iCs/>
          <w:sz w:val="28"/>
          <w:szCs w:val="28"/>
        </w:rPr>
        <w:t>статья 59 ФЗ «Об образовании в РФ» от 29.12.2012 №273-ФЗ)</w:t>
      </w:r>
      <w:r>
        <w:rPr>
          <w:rFonts w:ascii="Times New Roman" w:hAnsi="Times New Roman"/>
          <w:sz w:val="28"/>
          <w:szCs w:val="28"/>
        </w:rPr>
        <w:t>:</w:t>
      </w:r>
    </w:p>
    <w:p w:rsidR="005E24E6" w:rsidRDefault="009142CD">
      <w:pPr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форме основного государственного экзамена (ОГЭ); </w:t>
      </w:r>
    </w:p>
    <w:p w:rsidR="005E24E6" w:rsidRDefault="009142CD">
      <w:pPr>
        <w:numPr>
          <w:ilvl w:val="1"/>
          <w:numId w:val="8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форме государственного выпускного экзамена (ГВЭ) для обучающихся с ОВЗ, детей-инвалидов.</w:t>
      </w:r>
      <w:bookmarkEnd w:id="15"/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ООО система оценки образовательной организации реализует системно-</w:t>
      </w:r>
      <w:proofErr w:type="spellStart"/>
      <w:r>
        <w:rPr>
          <w:rFonts w:ascii="Times New Roman" w:hAnsi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Системно-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деятельностный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подход</w:t>
      </w:r>
      <w:r>
        <w:rPr>
          <w:rFonts w:ascii="Times New Roman" w:hAnsi="Times New Roman"/>
          <w:sz w:val="28"/>
          <w:szCs w:val="28"/>
        </w:rPr>
        <w:t xml:space="preserve"> к оценке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форме.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Уровневый подход</w:t>
      </w:r>
      <w:r>
        <w:rPr>
          <w:rFonts w:ascii="Times New Roman" w:hAnsi="Times New Roman"/>
          <w:sz w:val="28"/>
          <w:szCs w:val="28"/>
        </w:rPr>
        <w:t xml:space="preserve"> служит важнейшей основой для организации индивидуальной работы с обучающимися. Он реализуется как по отношению </w:t>
      </w:r>
      <w:r>
        <w:rPr>
          <w:rFonts w:ascii="Times New Roman" w:hAnsi="Times New Roman"/>
          <w:sz w:val="28"/>
          <w:szCs w:val="28"/>
        </w:rPr>
        <w:br/>
        <w:t>к содержанию оценки, так и к представлению и интерпретации результатов измерений.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Комплексный подход</w:t>
      </w:r>
      <w:r>
        <w:rPr>
          <w:rFonts w:ascii="Times New Roman" w:hAnsi="Times New Roman"/>
          <w:sz w:val="28"/>
          <w:szCs w:val="28"/>
        </w:rPr>
        <w:t xml:space="preserve"> к оценке образовательных достижений реализуется через: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оценку предметных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результатов;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использования комплекса оценочных процедур для выявления динамики </w:t>
      </w:r>
      <w:proofErr w:type="gramStart"/>
      <w:r>
        <w:rPr>
          <w:rFonts w:ascii="Times New Roman" w:hAnsi="Times New Roman"/>
          <w:sz w:val="28"/>
          <w:szCs w:val="28"/>
        </w:rPr>
        <w:t>индивидуальных образовательных достижений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rFonts w:ascii="Times New Roman" w:hAnsi="Times New Roman"/>
          <w:sz w:val="28"/>
          <w:szCs w:val="28"/>
        </w:rPr>
        <w:t>взаимооценка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5E24E6" w:rsidRDefault="009142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lastRenderedPageBreak/>
        <w:t>Критериальное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оценивание</w:t>
      </w:r>
      <w:r>
        <w:rPr>
          <w:rFonts w:ascii="Times New Roman" w:hAnsi="Times New Roman"/>
          <w:sz w:val="28"/>
          <w:szCs w:val="28"/>
        </w:rPr>
        <w:t xml:space="preserve"> применяется при реализации форм внутреннего оценивания. Это процесс сравнения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образовательных достижений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Оценка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личностных результатов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16" w:name="_Hlk141360852"/>
      <w:r>
        <w:rPr>
          <w:rFonts w:ascii="Times New Roman" w:hAnsi="Times New Roman"/>
          <w:sz w:val="28"/>
          <w:szCs w:val="28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-образовательной деятельности образовательной организации и образовательных систем разного уровня. </w:t>
      </w:r>
      <w:bookmarkEnd w:id="16"/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lk141361326"/>
      <w:r>
        <w:rPr>
          <w:rFonts w:ascii="Times New Roman" w:hAnsi="Times New Roman"/>
          <w:b/>
          <w:bCs/>
          <w:sz w:val="28"/>
          <w:szCs w:val="28"/>
        </w:rPr>
        <w:t xml:space="preserve">При оценке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  <w:r>
        <w:rPr>
          <w:rFonts w:ascii="Times New Roman" w:hAnsi="Times New Roman"/>
          <w:sz w:val="28"/>
          <w:szCs w:val="28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  <w:bookmarkEnd w:id="17"/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Основным объектом оценки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является овладение: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результатам освоения основной образовательной программы основного общего образования.</w:t>
      </w:r>
    </w:p>
    <w:p w:rsidR="005E24E6" w:rsidRDefault="009142C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(кодификатор) проверяемых требований к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результатам освоения основной образовательной программы основного общего образования</w:t>
      </w:r>
    </w:p>
    <w:p w:rsidR="005E24E6" w:rsidRDefault="005E24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0"/>
      </w:tblGrid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Проверяемые требования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результатам освоения основной образовательной программы основного общего образования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Базовые логические действия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Выявлять и характеризовать существенные признаки объектов (явлений)</w:t>
            </w:r>
          </w:p>
        </w:tc>
      </w:tr>
      <w:tr w:rsidR="005E24E6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5E24E6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учетом предложенной задачи выявлять закономерности и противоречия в рассматриваемых фактах, данных и наблюдениях;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критерии для выявления закономерностей и противоречий;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выявлять дефицит информации, данных, необходимых для решения поставленной задачи</w:t>
            </w:r>
          </w:p>
        </w:tc>
      </w:tr>
      <w:tr w:rsidR="005E24E6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 при изучении явлений и процессов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Делать выводы с использованием дедуктивных и индуктивных умозаключений, умозаключений по аналогии, формулировать гипотезы о взаимосвязях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Базовые исследовательские действия</w:t>
            </w:r>
          </w:p>
        </w:tc>
      </w:tr>
      <w:tr w:rsidR="005E24E6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5E24E6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5E24E6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5E24E6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вопросы как исследовательский инструмент познания;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гипотезу об истинности собственных суждений и суждений других, аргументировать свою позицию, мнение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Работа с информацией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</w:t>
            </w:r>
          </w:p>
        </w:tc>
      </w:tr>
      <w:tr w:rsidR="005E24E6">
        <w:trPr>
          <w:trHeight w:val="13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5E24E6">
        <w:trPr>
          <w:trHeight w:val="6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Оценивать надежность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Эффективно запоминать и систематизировать информацию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Выражать себя (свою точку зрения) в устных и письменных текстах</w:t>
            </w:r>
          </w:p>
        </w:tc>
      </w:tr>
      <w:tr w:rsidR="005E24E6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5E24E6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 представлять результаты выполненного опыта (эксперимента, исследования, проекта);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5E24E6">
        <w:trPr>
          <w:trHeight w:val="2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</w:tr>
      <w:tr w:rsidR="005E24E6">
        <w:trPr>
          <w:trHeight w:val="75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обобщать мнения нескольких человек, проявлять готовность руководить, выполнять поручения, подчиняться;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Самоорганизация</w:t>
            </w:r>
          </w:p>
        </w:tc>
      </w:tr>
      <w:tr w:rsidR="005E24E6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проблемы для решения в жизненных и учебных ситуациях;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</w:t>
            </w:r>
          </w:p>
        </w:tc>
      </w:tr>
      <w:tr w:rsidR="005E24E6">
        <w:trPr>
          <w:trHeight w:val="23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делать выбор и брать ответственность за решение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Владеть способами самоконтроля,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самомотивации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рефлексии</w:t>
            </w:r>
          </w:p>
        </w:tc>
      </w:tr>
      <w:tr w:rsidR="005E24E6">
        <w:trPr>
          <w:trHeight w:val="9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5E24E6">
        <w:trPr>
          <w:trHeight w:val="27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Давать адекватную оценку ситуации и предлагать план ее изменения;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причины достижения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недостижения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результатов деятельности, давать оценку приобретенному опыту, уметь находить позитивное в произошедшей ситуации;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оценивать соответствие результата цели и условиям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интеллект</w:t>
            </w:r>
          </w:p>
        </w:tc>
      </w:tr>
      <w:tr w:rsidR="005E24E6">
        <w:trPr>
          <w:trHeight w:val="201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Различать, называть и управлять собственными эмоциями и эмоциями других;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анализировать причины эмоций;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себя на место другого человека, понимать мотивы и намерения другого;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регулировать способ выражения эмоций</w:t>
            </w:r>
          </w:p>
        </w:tc>
      </w:tr>
      <w:tr w:rsidR="005E24E6">
        <w:trPr>
          <w:trHeight w:val="3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Принятие себя и других</w:t>
            </w:r>
          </w:p>
        </w:tc>
      </w:tr>
      <w:tr w:rsidR="005E24E6">
        <w:trPr>
          <w:trHeight w:val="16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открытость себе и другим;</w:t>
            </w:r>
          </w:p>
          <w:p w:rsidR="005E24E6" w:rsidRDefault="009142CD">
            <w:pPr>
              <w:widowControl w:val="0"/>
              <w:spacing w:after="0" w:line="276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осознавать невозможность контролировать все вокруг</w:t>
            </w:r>
          </w:p>
        </w:tc>
      </w:tr>
    </w:tbl>
    <w:p w:rsidR="005E24E6" w:rsidRDefault="005E24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4E6" w:rsidRDefault="005E24E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достижения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>
        <w:rPr>
          <w:rFonts w:ascii="Times New Roman" w:hAnsi="Times New Roman"/>
          <w:sz w:val="28"/>
          <w:szCs w:val="28"/>
        </w:rPr>
        <w:t>межпредметной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основе и может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5E24E6" w:rsidRDefault="005E2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4E6" w:rsidRDefault="009142CD">
      <w:pPr>
        <w:spacing w:after="0" w:line="276" w:lineRule="auto"/>
        <w:ind w:firstLine="567"/>
        <w:jc w:val="both"/>
        <w:rPr>
          <w:color w:val="FF0000"/>
          <w:sz w:val="28"/>
          <w:szCs w:val="28"/>
          <w:u w:color="FF0000"/>
        </w:rPr>
      </w:pPr>
      <w:r>
        <w:rPr>
          <w:rFonts w:ascii="Times New Roman" w:hAnsi="Times New Roman"/>
          <w:sz w:val="28"/>
          <w:szCs w:val="28"/>
        </w:rPr>
        <w:t xml:space="preserve">Содержание и периодичность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мониторинга по оценке достижения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результатов:</w:t>
      </w:r>
      <w:r>
        <w:rPr>
          <w:color w:val="FF0000"/>
          <w:sz w:val="28"/>
          <w:szCs w:val="28"/>
          <w:u w:color="FF0000"/>
        </w:rPr>
        <w:t xml:space="preserve"> </w:t>
      </w:r>
    </w:p>
    <w:tbl>
      <w:tblPr>
        <w:tblStyle w:val="TableNormal"/>
        <w:tblW w:w="10657" w:type="dxa"/>
        <w:tblInd w:w="-71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560"/>
        <w:gridCol w:w="1416"/>
        <w:gridCol w:w="1298"/>
        <w:gridCol w:w="1558"/>
        <w:gridCol w:w="1557"/>
        <w:gridCol w:w="1358"/>
        <w:gridCol w:w="1910"/>
      </w:tblGrid>
      <w:tr w:rsidR="005E24E6">
        <w:trPr>
          <w:trHeight w:val="24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Направление деятельности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5 класс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6 класс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7 класс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8 класс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9 класс</w:t>
            </w:r>
          </w:p>
        </w:tc>
      </w:tr>
      <w:tr w:rsidR="005E24E6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7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Форма мониторинга</w:t>
            </w:r>
          </w:p>
        </w:tc>
      </w:tr>
      <w:tr w:rsidR="005E24E6">
        <w:trPr>
          <w:trHeight w:val="43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proofErr w:type="spellStart"/>
            <w:r>
              <w:rPr>
                <w:rFonts w:ascii="Times New Roman" w:hAnsi="Times New Roman"/>
              </w:rPr>
              <w:t>Внутришкольный</w:t>
            </w:r>
            <w:proofErr w:type="spellEnd"/>
            <w:r>
              <w:rPr>
                <w:rFonts w:ascii="Times New Roman" w:hAnsi="Times New Roman"/>
              </w:rPr>
              <w:t xml:space="preserve"> мониторинг «Оценка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результатов»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 xml:space="preserve">Оценка читательской грамотности. Письменная работа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Оценка финансовой грамотности.</w:t>
            </w:r>
          </w:p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 xml:space="preserve">Письменная работа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Оценка</w:t>
            </w:r>
          </w:p>
          <w:p w:rsidR="005E24E6" w:rsidRDefault="009142CD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Функциональной грамотности.</w:t>
            </w:r>
          </w:p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 xml:space="preserve">Письменная работа на </w:t>
            </w:r>
            <w:proofErr w:type="spellStart"/>
            <w:r>
              <w:rPr>
                <w:rFonts w:ascii="Times New Roman" w:hAnsi="Times New Roman"/>
              </w:rPr>
              <w:t>межпредметной</w:t>
            </w:r>
            <w:proofErr w:type="spellEnd"/>
            <w:r>
              <w:rPr>
                <w:rFonts w:ascii="Times New Roman" w:hAnsi="Times New Roman"/>
              </w:rPr>
              <w:t xml:space="preserve"> основе.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Проверка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регулятивных, коммуникативных и познавательных учебных действий.</w:t>
            </w:r>
          </w:p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5E24E6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76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  <w:b/>
                <w:bCs/>
              </w:rPr>
              <w:t>Сроки проведения</w:t>
            </w:r>
          </w:p>
        </w:tc>
      </w:tr>
      <w:tr w:rsidR="005E24E6">
        <w:trPr>
          <w:trHeight w:val="241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</w:tcPr>
          <w:p w:rsidR="005E24E6" w:rsidRDefault="005E24E6"/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30"/>
              <w:jc w:val="center"/>
            </w:pPr>
            <w:r>
              <w:rPr>
                <w:rFonts w:ascii="Times New Roman" w:hAnsi="Times New Roman"/>
              </w:rPr>
              <w:t>Апрель</w:t>
            </w:r>
          </w:p>
        </w:tc>
      </w:tr>
    </w:tbl>
    <w:p w:rsidR="005E24E6" w:rsidRDefault="005E24E6">
      <w:pPr>
        <w:widowControl w:val="0"/>
        <w:spacing w:after="0" w:line="240" w:lineRule="auto"/>
        <w:jc w:val="both"/>
        <w:rPr>
          <w:color w:val="FF0000"/>
          <w:sz w:val="28"/>
          <w:szCs w:val="28"/>
          <w:u w:color="FF0000"/>
        </w:rPr>
      </w:pPr>
    </w:p>
    <w:p w:rsidR="005E24E6" w:rsidRDefault="005E24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color="FF0000"/>
        </w:rPr>
      </w:pP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*По решению педагогического совета формы и сроки мониторинга по оценке достижения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контроль за достижением планируемых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подробным анализом достижения результатов освоения ООП, в том числе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. 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регулятивных, коммуникативных и познавательных учебных действий. </w:t>
      </w:r>
    </w:p>
    <w:p w:rsidR="005E24E6" w:rsidRDefault="009142C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 использовать диагностические материалы с сайтов*:</w:t>
      </w:r>
    </w:p>
    <w:p w:rsidR="005E24E6" w:rsidRDefault="009142C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Электронный банк заданий для оценки функциональной грамотности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hyperlink r:id="rId8" w:history="1">
        <w:r>
          <w:rPr>
            <w:rStyle w:val="Hyperlink0"/>
            <w:rFonts w:ascii="Times New Roman" w:hAnsi="Times New Roman"/>
            <w:sz w:val="28"/>
            <w:szCs w:val="28"/>
          </w:rPr>
          <w:t>https://fg.resh.edu.ru/</w:t>
        </w:r>
      </w:hyperlink>
      <w:r>
        <w:rPr>
          <w:rStyle w:val="a5"/>
          <w:rFonts w:ascii="Times New Roman" w:hAnsi="Times New Roman"/>
          <w:sz w:val="28"/>
          <w:szCs w:val="28"/>
        </w:rPr>
        <w:t xml:space="preserve">; </w:t>
      </w:r>
    </w:p>
    <w:p w:rsidR="005E24E6" w:rsidRDefault="009142C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Открытый банк заданий для оценки естественнонаучной грамотности (VII-IX классы) </w:t>
      </w:r>
      <w:hyperlink r:id="rId9" w:history="1">
        <w:r>
          <w:rPr>
            <w:rStyle w:val="Hyperlink0"/>
            <w:rFonts w:ascii="Times New Roman" w:hAnsi="Times New Roman"/>
            <w:sz w:val="28"/>
            <w:szCs w:val="28"/>
          </w:rPr>
          <w:t>https://fipi.ru/otkrytyy-bank-zadaniy-dlya-otsenki-yestestvennonauchnoy-gramotnosti</w:t>
        </w:r>
      </w:hyperlink>
      <w:r>
        <w:rPr>
          <w:rStyle w:val="a5"/>
          <w:rFonts w:ascii="Times New Roman" w:hAnsi="Times New Roman"/>
          <w:sz w:val="28"/>
          <w:szCs w:val="28"/>
        </w:rPr>
        <w:t xml:space="preserve">; </w:t>
      </w:r>
      <w:r>
        <w:rPr>
          <w:rStyle w:val="a5"/>
        </w:rPr>
        <w:t xml:space="preserve"> </w:t>
      </w:r>
    </w:p>
    <w:p w:rsidR="005E24E6" w:rsidRDefault="009142C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ФИОКО - Открытые задания PISA </w:t>
      </w:r>
      <w:hyperlink r:id="rId10" w:history="1">
        <w:r>
          <w:rPr>
            <w:rStyle w:val="Hyperlink1"/>
            <w:rFonts w:ascii="Times New Roman" w:hAnsi="Times New Roman"/>
            <w:sz w:val="28"/>
            <w:szCs w:val="28"/>
          </w:rPr>
          <w:t>h</w:t>
        </w:r>
      </w:hyperlink>
      <w:hyperlink r:id="rId11" w:history="1">
        <w:r>
          <w:rPr>
            <w:rStyle w:val="Hyperlink2"/>
            <w:rFonts w:ascii="Times New Roman" w:hAnsi="Times New Roman"/>
            <w:sz w:val="28"/>
            <w:szCs w:val="28"/>
          </w:rPr>
          <w:t>примеры-задач-</w:t>
        </w:r>
        <w:proofErr w:type="spellStart"/>
      </w:hyperlink>
      <w:hyperlink r:id="rId12" w:history="1">
        <w:r>
          <w:rPr>
            <w:rStyle w:val="Hyperlink2"/>
            <w:rFonts w:ascii="Times New Roman" w:hAnsi="Times New Roman"/>
            <w:sz w:val="28"/>
            <w:szCs w:val="28"/>
          </w:rPr>
          <w:t>pisa</w:t>
        </w:r>
        <w:proofErr w:type="spellEnd"/>
      </w:hyperlink>
      <w:r>
        <w:rPr>
          <w:rStyle w:val="Hyperlink2"/>
          <w:rFonts w:ascii="Times New Roman" w:hAnsi="Times New Roman"/>
          <w:sz w:val="28"/>
          <w:szCs w:val="28"/>
        </w:rPr>
        <w:t>;</w:t>
      </w:r>
    </w:p>
    <w:p w:rsidR="005E24E6" w:rsidRDefault="009142CD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Банк заданий для формирования и оценки функциональной грамотности обучающихся основной школы (5-9 классы) </w:t>
      </w:r>
      <w:r>
        <w:rPr>
          <w:rStyle w:val="a5"/>
        </w:rPr>
        <w:t xml:space="preserve"> </w:t>
      </w:r>
    </w:p>
    <w:p w:rsidR="005E24E6" w:rsidRDefault="008A2030">
      <w:pPr>
        <w:spacing w:after="0" w:line="276" w:lineRule="auto"/>
        <w:ind w:left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9142CD">
          <w:rPr>
            <w:rStyle w:val="Hyperlink3"/>
            <w:rFonts w:eastAsia="Arial Unicode MS"/>
          </w:rPr>
          <w:t>http://skiv.instrao.ru/bank-zadaniy/</w:t>
        </w:r>
      </w:hyperlink>
      <w:r w:rsidR="009142CD">
        <w:rPr>
          <w:rStyle w:val="a5"/>
          <w:rFonts w:ascii="Times New Roman" w:hAnsi="Times New Roman"/>
          <w:sz w:val="28"/>
          <w:szCs w:val="28"/>
        </w:rPr>
        <w:t xml:space="preserve"> .</w:t>
      </w:r>
    </w:p>
    <w:p w:rsidR="005E24E6" w:rsidRDefault="005E24E6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Формы оценки</w:t>
      </w:r>
      <w:r>
        <w:rPr>
          <w:rStyle w:val="a5"/>
          <w:rFonts w:ascii="Times New Roman" w:hAnsi="Times New Roman"/>
          <w:sz w:val="28"/>
          <w:szCs w:val="28"/>
        </w:rPr>
        <w:t>: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для проверки читательской грамотности письменная работа на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межпредметной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основе;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- для проверки цифровой грамотности практическая работа в сочетании с письменной (компьютеризованной) частью;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для проверки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экспертная оценка процесса и результатов выполнения групповых и (или) индивидуальных учебных исследований и проектов.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Описание организации и содержания оценки проектной деятельности обучающихся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проектной деятельности.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Групповые и (или) индивидуальные учебные исследования и проекты</w:t>
      </w:r>
      <w:r>
        <w:rPr>
          <w:rStyle w:val="a5"/>
          <w:rFonts w:ascii="Times New Roman" w:hAnsi="Times New Roman"/>
          <w:sz w:val="28"/>
          <w:szCs w:val="28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межпредметной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>
        <w:rPr>
          <w:rStyle w:val="a5"/>
          <w:rFonts w:ascii="Times New Roman" w:hAnsi="Times New Roman"/>
          <w:sz w:val="28"/>
          <w:szCs w:val="28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Выбор темы проекта осуществляется обучающимися.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проектной деятельности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.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Результатом проекта является одна из следующих работ: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- материальный объект, макет, иное конструкторское изделие;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- отчетные материалы по социальному проекту.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Проект оценивается по следующим критериям</w:t>
      </w:r>
      <w:r>
        <w:rPr>
          <w:rStyle w:val="a5"/>
          <w:rFonts w:ascii="Times New Roman" w:hAnsi="Times New Roman"/>
          <w:sz w:val="28"/>
          <w:szCs w:val="28"/>
        </w:rPr>
        <w:t>: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На основании мониторингов, указанных в разделе «Процедуры оценки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 балла – умение сформировано полностью,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1 балл – умение сформировано частично,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0 – умение не сформировано.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результаты».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При преобладании оценок «1 балл» - 70-100%, при условии 30-0% «2 балла» делается вывод: «Обучающийся осваивает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результаты».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результатов».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 преобладании оценок «0 баллов» - 70-100% делается вывод: «Обучающийся не осваивает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результаты, необходима коррекция деятельности».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результатов проводится на их основе. </w:t>
      </w:r>
    </w:p>
    <w:p w:rsidR="005E24E6" w:rsidRDefault="005E24E6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24E6" w:rsidRDefault="009142CD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Особенности оценки предметных результатов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Предметные результаты</w:t>
      </w:r>
      <w:r>
        <w:rPr>
          <w:rStyle w:val="a5"/>
          <w:rFonts w:ascii="Times New Roman" w:hAnsi="Times New Roman"/>
          <w:sz w:val="28"/>
          <w:szCs w:val="28"/>
        </w:rPr>
        <w:t xml:space="preserve"> освоения ООП ООО с учетом специфики содержания учебных предметов, ориентированных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Для оценки предметных результатов используются критерии: знание </w:t>
      </w:r>
      <w:r>
        <w:rPr>
          <w:rStyle w:val="a5"/>
          <w:rFonts w:ascii="Times New Roman" w:hAnsi="Times New Roman"/>
          <w:sz w:val="28"/>
          <w:szCs w:val="28"/>
        </w:rPr>
        <w:br/>
        <w:t>и понимание, применение, функциональность.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Обобщённый критерий «знание и понимание»</w:t>
      </w:r>
      <w:r>
        <w:rPr>
          <w:rStyle w:val="a5"/>
          <w:rFonts w:ascii="Times New Roman" w:hAnsi="Times New Roman"/>
          <w:sz w:val="28"/>
          <w:szCs w:val="28"/>
        </w:rPr>
        <w:t xml:space="preserve"> включает знание </w:t>
      </w:r>
      <w:r>
        <w:rPr>
          <w:rStyle w:val="a5"/>
          <w:rFonts w:ascii="Times New Roman" w:hAnsi="Times New Roman"/>
          <w:sz w:val="28"/>
          <w:szCs w:val="28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Обобщённый критерий «применение»</w:t>
      </w:r>
      <w:r>
        <w:rPr>
          <w:rStyle w:val="a5"/>
          <w:rFonts w:ascii="Times New Roman" w:hAnsi="Times New Roman"/>
          <w:sz w:val="28"/>
          <w:szCs w:val="28"/>
        </w:rPr>
        <w:t xml:space="preserve"> включает: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- 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>- 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Обобщённый критерий «функциональность»</w:t>
      </w:r>
      <w:r>
        <w:rPr>
          <w:rStyle w:val="a5"/>
          <w:rFonts w:ascii="Times New Roman" w:hAnsi="Times New Roman"/>
          <w:sz w:val="28"/>
          <w:szCs w:val="28"/>
        </w:rPr>
        <w:t xml:space="preserve"> включает осознанное использование приобретённых знаний и способов действий при решении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внеучебных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Оценка функциональной грамотности</w:t>
      </w:r>
      <w:r>
        <w:rPr>
          <w:rStyle w:val="a5"/>
          <w:rFonts w:ascii="Times New Roman" w:hAnsi="Times New Roman"/>
          <w:sz w:val="28"/>
          <w:szCs w:val="28"/>
        </w:rPr>
        <w:t xml:space="preserve"> направлена на выявление способности обучающихся применять предметные знания и умения во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внеучебной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ситуации, в реальной жизни.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5E24E6" w:rsidRDefault="009142CD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5E24E6" w:rsidRDefault="009142CD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5E24E6" w:rsidRDefault="009142CD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график контрольных мероприятий.</w:t>
      </w:r>
    </w:p>
    <w:p w:rsidR="005E24E6" w:rsidRDefault="005E24E6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24E6" w:rsidRDefault="009142CD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Процедуры оценки предметных результатов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Оценка предметных результатов является частью внутренней системы оценки качества образования (ВСОКО).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Основным инструментом контроля за проведением процедуры оценки предметных результатов является график контрольных мероприятий, который объединяет все уровни оценочных процедур.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 единый график контрольных мероприятий вносятся все контрольные, проверочные и диагностические работы, которые выполняются всеми </w:t>
      </w:r>
      <w:r>
        <w:rPr>
          <w:rStyle w:val="a5"/>
          <w:rFonts w:ascii="Times New Roman" w:hAnsi="Times New Roman"/>
          <w:sz w:val="28"/>
          <w:szCs w:val="28"/>
        </w:rPr>
        <w:lastRenderedPageBreak/>
        <w:t>обучающимися в классе одновременно и длительность которых составляет не менее тридцати минут.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Заполнение графика начинается с внесения процедур федерального уровня, далее следуют региональные мониторинги (диагностические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аботы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>, работы в формате ВПР, ОГЭ и др.), оценочные процедуры, проводимые общеобразовательной организацией в рамках плана ВСОКО. При получении информации о проведении мониторинга федерального и/или регионального уровней после создания документа в график вносятся изменения приказом директора.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При составлении единого графика контрольных мероприятий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РФ №СК-228/03, федеральной службы по надзору в сфере образования и науки №1-169/08-01 от 6.08.2021).   </w:t>
      </w:r>
    </w:p>
    <w:p w:rsidR="005E24E6" w:rsidRDefault="009142CD">
      <w:pPr>
        <w:spacing w:after="0" w:line="240" w:lineRule="exact"/>
        <w:ind w:firstLine="227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Контрольные мероприятия включают:</w:t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  <w:t xml:space="preserve">- 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  <w:t xml:space="preserve">- 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региональные оценочные процедуры;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ab/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  <w:tab/>
        <w:t xml:space="preserve">- 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b/>
          <w:bCs/>
          <w:color w:val="FF0000"/>
          <w:sz w:val="28"/>
          <w:szCs w:val="28"/>
          <w:u w:color="FF0000"/>
        </w:rPr>
        <w:t>Диагностические работы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метапредметным</w:t>
      </w:r>
      <w:proofErr w:type="spellEnd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b/>
          <w:bCs/>
          <w:color w:val="FF0000"/>
          <w:sz w:val="28"/>
          <w:szCs w:val="28"/>
          <w:u w:color="FF0000"/>
        </w:rPr>
        <w:t xml:space="preserve">Контрольные работы 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lastRenderedPageBreak/>
        <w:t xml:space="preserve">группой обучающихся требований к предметным и/или </w:t>
      </w:r>
      <w:proofErr w:type="spellStart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метапредметным</w:t>
      </w:r>
      <w:proofErr w:type="spellEnd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:rsidR="005E24E6" w:rsidRDefault="009142CD">
      <w:pPr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метапредметных</w:t>
      </w:r>
      <w:proofErr w:type="spellEnd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 результатов, составляет от одного до двух уроков (не более чем 45 минут </w:t>
      </w:r>
      <w:proofErr w:type="gramStart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каждый)  на</w:t>
      </w:r>
      <w:proofErr w:type="gramEnd"/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 уровне начального общего образования.</w:t>
      </w:r>
    </w:p>
    <w:p w:rsidR="005E24E6" w:rsidRDefault="009142CD">
      <w:pPr>
        <w:ind w:firstLine="709"/>
        <w:jc w:val="both"/>
        <w:rPr>
          <w:rStyle w:val="a5"/>
          <w:rFonts w:ascii="Carlito" w:eastAsia="Carlito" w:hAnsi="Carlito" w:cs="Carlito"/>
          <w:b/>
          <w:bCs/>
          <w:color w:val="FF0000"/>
          <w:sz w:val="28"/>
          <w:szCs w:val="28"/>
          <w:u w:val="single"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val="single" w:color="FF0000"/>
        </w:rPr>
        <w:t>Формы контрольных работ, проводимых в рамках реализации основных общеобразовательных программ</w:t>
      </w:r>
      <w:r>
        <w:rPr>
          <w:rStyle w:val="a5"/>
          <w:color w:val="FF0000"/>
          <w:sz w:val="28"/>
          <w:szCs w:val="28"/>
          <w:u w:val="single" w:color="FF0000"/>
        </w:rPr>
        <w:t xml:space="preserve"> </w:t>
      </w:r>
      <w:r>
        <w:rPr>
          <w:rStyle w:val="a5"/>
          <w:rFonts w:ascii="Carlito" w:hAnsi="Carlito"/>
          <w:b/>
          <w:bCs/>
          <w:color w:val="FF0000"/>
          <w:sz w:val="28"/>
          <w:szCs w:val="28"/>
          <w:u w:val="single" w:color="FF0000"/>
        </w:rPr>
        <w:t xml:space="preserve">по основным предметам учебного </w:t>
      </w:r>
      <w:proofErr w:type="gramStart"/>
      <w:r>
        <w:rPr>
          <w:rStyle w:val="a5"/>
          <w:rFonts w:ascii="Carlito" w:hAnsi="Carlito"/>
          <w:b/>
          <w:bCs/>
          <w:color w:val="FF0000"/>
          <w:sz w:val="28"/>
          <w:szCs w:val="28"/>
          <w:u w:val="single" w:color="FF0000"/>
        </w:rPr>
        <w:t>плана::</w:t>
      </w:r>
      <w:proofErr w:type="gramEnd"/>
      <w:r>
        <w:rPr>
          <w:rStyle w:val="a5"/>
          <w:rFonts w:ascii="Carlito" w:hAnsi="Carlito"/>
          <w:b/>
          <w:bCs/>
          <w:color w:val="FF0000"/>
          <w:sz w:val="28"/>
          <w:szCs w:val="28"/>
          <w:u w:val="single" w:color="FF0000"/>
        </w:rPr>
        <w:t xml:space="preserve"> 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Тематическая контрольная работа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метапредметных</w:t>
      </w:r>
      <w:proofErr w:type="spell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Четвертная (триместровая, полугодовая) контрольная работа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метапредметных</w:t>
      </w:r>
      <w:proofErr w:type="spell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Комплексная контрольная работа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межпредметных</w:t>
      </w:r>
      <w:proofErr w:type="spell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lastRenderedPageBreak/>
        <w:t>Контрольный диктант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письменная работа, направленная на проверку орфографической и пунктуационной грамотности, а также </w:t>
      </w:r>
      <w:proofErr w:type="spell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сформированности</w:t>
      </w:r>
      <w:proofErr w:type="spell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навыков письма, является контрольной работой.</w:t>
      </w:r>
      <w:r>
        <w:rPr>
          <w:rStyle w:val="a5"/>
          <w:color w:val="FF0000"/>
          <w:sz w:val="28"/>
          <w:szCs w:val="28"/>
          <w:u w:color="FF0000"/>
        </w:rPr>
        <w:t xml:space="preserve"> 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Проводится в течение одного урока (не более 45 минут).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Изложение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письменная работа, предполагающая воспроизведение </w:t>
      </w:r>
      <w:proofErr w:type="gram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содержания</w:t>
      </w:r>
      <w:proofErr w:type="gram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</w:t>
      </w:r>
      <w:r>
        <w:rPr>
          <w:rStyle w:val="a5"/>
          <w:color w:val="FF0000"/>
          <w:sz w:val="28"/>
          <w:szCs w:val="28"/>
          <w:u w:color="FF0000"/>
        </w:rPr>
        <w:t xml:space="preserve"> 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Проводится в течение одного урока (не более 45 минут).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Сочинение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>
        <w:rPr>
          <w:rStyle w:val="a5"/>
          <w:color w:val="FF0000"/>
          <w:sz w:val="28"/>
          <w:szCs w:val="28"/>
          <w:u w:color="FF0000"/>
        </w:rPr>
        <w:t xml:space="preserve"> 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Проводится в течение одного урока (не более 45 минут).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Годовая контрольная работа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метапредметных</w:t>
      </w:r>
      <w:proofErr w:type="spellEnd"/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:rsidR="005E24E6" w:rsidRDefault="009142CD">
      <w:pPr>
        <w:ind w:firstLine="709"/>
        <w:jc w:val="both"/>
        <w:rPr>
          <w:rStyle w:val="a5"/>
          <w:rFonts w:ascii="Carlito" w:eastAsia="Carlito" w:hAnsi="Carlito" w:cs="Carlito"/>
          <w:b/>
          <w:bCs/>
          <w:color w:val="FF0000"/>
          <w:sz w:val="28"/>
          <w:szCs w:val="28"/>
          <w:u w:val="single"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val="single" w:color="FF0000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:rsidR="005E24E6" w:rsidRDefault="009142CD">
      <w:pPr>
        <w:ind w:firstLine="709"/>
        <w:jc w:val="both"/>
        <w:rPr>
          <w:rStyle w:val="a5"/>
          <w:rFonts w:ascii="Calibri Light" w:eastAsia="Calibri Light" w:hAnsi="Calibri Light" w:cs="Calibri Light"/>
          <w:color w:val="FF0000"/>
          <w:sz w:val="28"/>
          <w:szCs w:val="28"/>
          <w:u w:color="FF0000"/>
        </w:rPr>
      </w:pPr>
      <w:r>
        <w:rPr>
          <w:rStyle w:val="a5"/>
          <w:rFonts w:ascii="Carlito" w:hAnsi="Carlito"/>
          <w:b/>
          <w:bCs/>
          <w:color w:val="FF0000"/>
          <w:sz w:val="28"/>
          <w:szCs w:val="28"/>
          <w:u w:color="FF0000"/>
        </w:rPr>
        <w:t>Стартовая диагностическая работа -</w:t>
      </w:r>
      <w:r>
        <w:rPr>
          <w:rStyle w:val="a5"/>
          <w:rFonts w:ascii="Calibri Light" w:hAnsi="Calibri Light"/>
          <w:color w:val="FF0000"/>
          <w:sz w:val="28"/>
          <w:szCs w:val="28"/>
          <w:u w:color="FF0000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»</w:t>
      </w:r>
    </w:p>
    <w:p w:rsidR="005E24E6" w:rsidRDefault="009142CD">
      <w:pPr>
        <w:spacing w:after="0" w:line="240" w:lineRule="exact"/>
        <w:ind w:firstLine="22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5E24E6" w:rsidRDefault="009142CD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Стартовая диагностика в 5 классах (стартовые работы)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Стартовая диагностика</w:t>
      </w:r>
      <w:r>
        <w:rPr>
          <w:rStyle w:val="a5"/>
          <w:rFonts w:ascii="Times New Roman" w:hAnsi="Times New Roman"/>
          <w:sz w:val="28"/>
          <w:szCs w:val="28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Стартовая диагностика проводится в начале 5 класса и выступает как основа (точка отсчёта) для оценки динамики образовательных достижений обучающихся.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учебной деятельности, владение универсальными и специфическими для </w:t>
      </w: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Стартовая диагностика (стартовые работы) по отдельным предметам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контрольных мероприятий при выполнении условий к проведению оценочных работ (работы </w:t>
      </w:r>
      <w:r>
        <w:rPr>
          <w:rStyle w:val="a5"/>
          <w:rFonts w:ascii="Times New Roman" w:hAnsi="Times New Roman"/>
          <w:sz w:val="28"/>
          <w:szCs w:val="28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</w:p>
    <w:p w:rsidR="005E24E6" w:rsidRDefault="009142CD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Текущая оценка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Текущая оценка</w:t>
      </w:r>
      <w:r>
        <w:rPr>
          <w:rStyle w:val="a5"/>
          <w:rFonts w:ascii="Times New Roman" w:hAnsi="Times New Roman"/>
          <w:sz w:val="28"/>
          <w:szCs w:val="28"/>
        </w:rPr>
        <w:t xml:space="preserve"> представляет собой процедуру оценки индивидуального продвижения обучающегося в освоении программы учебного предмета.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взаимооценка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lastRenderedPageBreak/>
        <w:t xml:space="preserve">Текущий контроль успеваемости в 5 и последующих классах осуществляется по пятибалльной средневзвешенной системе оценивания согласно </w:t>
      </w:r>
      <w:r>
        <w:rPr>
          <w:rStyle w:val="a5"/>
          <w:rFonts w:ascii="Times New Roman" w:hAnsi="Times New Roman"/>
          <w:color w:val="FF0000"/>
          <w:sz w:val="28"/>
          <w:szCs w:val="28"/>
          <w:u w:val="single" w:color="FF0000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</w:t>
      </w:r>
    </w:p>
    <w:p w:rsidR="005E24E6" w:rsidRDefault="009142CD">
      <w:pPr>
        <w:spacing w:after="0" w:line="276" w:lineRule="auto"/>
        <w:ind w:firstLine="709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Тематическая оценка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Тематическая оценка</w:t>
      </w:r>
      <w:r>
        <w:rPr>
          <w:rStyle w:val="a5"/>
          <w:rFonts w:ascii="Times New Roman" w:hAnsi="Times New Roman"/>
          <w:sz w:val="28"/>
          <w:szCs w:val="28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 единый график контрольных мероприятий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Результаты тематической оценки являются основанием для коррекции учебного процесса и его индивидуализации.</w:t>
      </w:r>
    </w:p>
    <w:p w:rsidR="005E24E6" w:rsidRDefault="009142CD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Особенности оценки </w:t>
      </w:r>
      <w:proofErr w:type="spellStart"/>
      <w:r>
        <w:rPr>
          <w:rStyle w:val="a5"/>
          <w:rFonts w:ascii="Times New Roman" w:hAnsi="Times New Roman"/>
          <w:b/>
          <w:bCs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результатов (п.31.3 ФГОС ООО)</w:t>
      </w:r>
    </w:p>
    <w:p w:rsidR="005E24E6" w:rsidRDefault="009142CD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Особенности оценки функциональной грамотности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Функциональная грамотность как интегральная характеристика </w:t>
      </w:r>
      <w:proofErr w:type="gramStart"/>
      <w:r>
        <w:rPr>
          <w:rStyle w:val="a5"/>
          <w:rFonts w:ascii="Times New Roman" w:hAnsi="Times New Roman"/>
          <w:sz w:val="28"/>
          <w:szCs w:val="28"/>
        </w:rPr>
        <w:t>образовательных достижений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</w:t>
      </w: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ценности для решения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внеучебных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задач, приближенных к реалиям современной жизни.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>
        <w:rPr>
          <w:rStyle w:val="a5"/>
          <w:rFonts w:ascii="Times New Roman" w:hAnsi="Times New Roman"/>
          <w:sz w:val="28"/>
          <w:szCs w:val="28"/>
        </w:rPr>
        <w:t>креативного мышления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Оценка уровня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функциональной грамотности является проявлением системно-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деятельностного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и предметных результатов.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Способ решения проблемы явно </w:t>
      </w:r>
      <w:proofErr w:type="gramStart"/>
      <w:r>
        <w:rPr>
          <w:rStyle w:val="a5"/>
          <w:rFonts w:ascii="Times New Roman" w:hAnsi="Times New Roman"/>
          <w:sz w:val="28"/>
          <w:szCs w:val="28"/>
        </w:rPr>
        <w:t>не задан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функциональной грамотности.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 построении данной шкалы свой вклад вносят задания на оценку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знаний и понимания их применения в различных учебных и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внеучебных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внеучебном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контексте позволяет определить высший уровень достижений по данному предмету.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Администрация образовательной организации принимает решение о включении в план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оценивания комплексных работ по </w:t>
      </w:r>
      <w:r>
        <w:rPr>
          <w:rStyle w:val="a5"/>
          <w:rFonts w:ascii="Times New Roman" w:hAnsi="Times New Roman"/>
          <w:sz w:val="28"/>
          <w:szCs w:val="28"/>
        </w:rPr>
        <w:lastRenderedPageBreak/>
        <w:t>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5E24E6" w:rsidRDefault="009142CD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Форма проведения промежуточной аттестации обучающихся по всем учебным предметам учебного плана единая:</w:t>
      </w:r>
    </w:p>
    <w:p w:rsidR="005E24E6" w:rsidRDefault="009142C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:rsidR="005E24E6" w:rsidRDefault="009142CD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:rsidR="005E24E6" w:rsidRDefault="005E24E6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b/>
          <w:bCs/>
          <w:color w:val="FF0000"/>
          <w:sz w:val="28"/>
          <w:szCs w:val="28"/>
          <w:u w:color="FF0000"/>
        </w:rPr>
        <w:t>Алгоритм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b/>
          <w:bCs/>
          <w:color w:val="FF0000"/>
          <w:sz w:val="28"/>
          <w:szCs w:val="28"/>
          <w:u w:color="FF0000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:rsidR="005E24E6" w:rsidRDefault="005E24E6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</w:p>
    <w:tbl>
      <w:tblPr>
        <w:tblStyle w:val="TableNormal"/>
        <w:tblW w:w="934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386"/>
        <w:gridCol w:w="5959"/>
      </w:tblGrid>
      <w:tr w:rsidR="005E24E6">
        <w:trPr>
          <w:trHeight w:val="2149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567"/>
              <w:jc w:val="both"/>
            </w:pPr>
            <w:r>
              <w:rPr>
                <w:rStyle w:val="a5"/>
                <w:rFonts w:ascii="Times New Roman" w:hAnsi="Times New Roman"/>
                <w:b/>
                <w:bCs/>
                <w:color w:val="FF0000"/>
                <w:sz w:val="28"/>
                <w:szCs w:val="28"/>
                <w:u w:color="FF0000"/>
              </w:rPr>
              <w:t>Годовая отметка/Промежуточная аттестация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D4E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4E6" w:rsidRDefault="009142CD">
            <w:pPr>
              <w:spacing w:after="0" w:line="276" w:lineRule="auto"/>
              <w:ind w:firstLine="567"/>
              <w:jc w:val="both"/>
            </w:pPr>
            <w:r>
              <w:rPr>
                <w:rStyle w:val="a5"/>
                <w:rFonts w:ascii="Times New Roman" w:hAnsi="Times New Roman"/>
                <w:b/>
                <w:bCs/>
                <w:color w:val="FF0000"/>
                <w:sz w:val="28"/>
                <w:szCs w:val="28"/>
                <w:u w:color="FF0000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</w:t>
            </w:r>
            <w:r>
              <w:rPr>
                <w:rStyle w:val="a5"/>
                <w:rFonts w:ascii="Times New Roman" w:hAnsi="Times New Roman"/>
                <w:b/>
                <w:bCs/>
                <w:color w:val="FF0000"/>
                <w:sz w:val="28"/>
                <w:szCs w:val="28"/>
                <w:u w:color="FF0000"/>
              </w:rPr>
              <w:lastRenderedPageBreak/>
              <w:t xml:space="preserve">/2=Годовая отметка </w:t>
            </w:r>
            <w:r>
              <w:rPr>
                <w:rStyle w:val="a5"/>
                <w:rFonts w:ascii="Times New Roman" w:hAnsi="Times New Roman"/>
                <w:b/>
                <w:bCs/>
                <w:color w:val="FF0000"/>
                <w:sz w:val="28"/>
                <w:szCs w:val="28"/>
                <w:u w:val="single" w:color="FF0000"/>
              </w:rPr>
              <w:t xml:space="preserve">(в электронном журнале колонка «ГОД») </w:t>
            </w:r>
          </w:p>
        </w:tc>
      </w:tr>
    </w:tbl>
    <w:p w:rsidR="005E24E6" w:rsidRDefault="005E24E6">
      <w:pPr>
        <w:widowControl w:val="0"/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color w:val="FF0000"/>
          <w:sz w:val="28"/>
          <w:szCs w:val="28"/>
          <w:u w:color="FF0000"/>
        </w:rPr>
      </w:pPr>
    </w:p>
    <w:p w:rsidR="005E24E6" w:rsidRDefault="005E24E6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5E24E6" w:rsidRDefault="009142CD">
      <w:pPr>
        <w:spacing w:after="0" w:line="276" w:lineRule="auto"/>
        <w:ind w:firstLine="567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Внешние процедуры системы оценки планируемых результатов</w:t>
      </w:r>
    </w:p>
    <w:p w:rsidR="005E24E6" w:rsidRDefault="009142CD">
      <w:pPr>
        <w:spacing w:after="0" w:line="276" w:lineRule="auto"/>
        <w:ind w:firstLine="567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bookmarkStart w:id="18" w:name="_Hlk173247860"/>
      <w:r>
        <w:rPr>
          <w:rStyle w:val="a5"/>
          <w:rFonts w:ascii="Times New Roman" w:hAnsi="Times New Roman"/>
          <w:b/>
          <w:bCs/>
          <w:sz w:val="28"/>
          <w:szCs w:val="28"/>
        </w:rPr>
        <w:t>Национальные сопоставительные исследования качества общего образования</w:t>
      </w:r>
      <w:r>
        <w:rPr>
          <w:rStyle w:val="a5"/>
          <w:rFonts w:ascii="Times New Roman" w:hAnsi="Times New Roman"/>
          <w:sz w:val="28"/>
          <w:szCs w:val="28"/>
        </w:rPr>
        <w:t xml:space="preserve"> проводятся в целях оценки достижения обучающимися личностных, предметных,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Всероссийские проверочные работы</w:t>
      </w:r>
      <w:r>
        <w:rPr>
          <w:rStyle w:val="a5"/>
          <w:rFonts w:ascii="Times New Roman" w:hAnsi="Times New Roman"/>
          <w:sz w:val="28"/>
          <w:szCs w:val="28"/>
        </w:rP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Международные сопоставительные исследования</w:t>
      </w:r>
      <w:r>
        <w:rPr>
          <w:rStyle w:val="a5"/>
          <w:rFonts w:ascii="Times New Roman" w:hAnsi="Times New Roman"/>
          <w:sz w:val="28"/>
          <w:szCs w:val="28"/>
        </w:rPr>
        <w:t xml:space="preserve">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color w:val="FF0000"/>
          <w:sz w:val="28"/>
          <w:szCs w:val="28"/>
          <w:u w:color="FF0000"/>
        </w:rPr>
      </w:pPr>
      <w:r>
        <w:rPr>
          <w:rStyle w:val="a5"/>
          <w:rFonts w:ascii="Times New Roman" w:hAnsi="Times New Roman"/>
          <w:b/>
          <w:bCs/>
          <w:color w:val="FF0000"/>
          <w:sz w:val="28"/>
          <w:szCs w:val="28"/>
          <w:u w:color="FF0000"/>
        </w:rPr>
        <w:t>Независимая оценка качества подготовки обучающихся</w:t>
      </w:r>
      <w:r>
        <w:rPr>
          <w:rStyle w:val="a5"/>
          <w:rFonts w:ascii="Times New Roman" w:hAnsi="Times New Roman"/>
          <w:color w:val="FF0000"/>
          <w:sz w:val="28"/>
          <w:szCs w:val="28"/>
          <w:u w:color="FF0000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Итоговая аттестация (Государственная итоговая аттестация по образовательной программе основного общего образования</w:t>
      </w:r>
      <w:r>
        <w:rPr>
          <w:rStyle w:val="a5"/>
          <w:rFonts w:ascii="Times New Roman" w:hAnsi="Times New Roman"/>
          <w:sz w:val="28"/>
          <w:szCs w:val="28"/>
        </w:rPr>
        <w:t xml:space="preserve"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9 класс не ниже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удовлитворительных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>), а также имеющие результат «зачет» за итоговое собеседование по русскому языку.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5E24E6" w:rsidRDefault="009142CD">
      <w:pPr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bookmarkEnd w:id="18"/>
    <w:p w:rsidR="005E24E6" w:rsidRDefault="005E24E6">
      <w:pPr>
        <w:spacing w:after="0" w:line="276" w:lineRule="auto"/>
        <w:ind w:firstLine="709"/>
        <w:jc w:val="both"/>
      </w:pPr>
    </w:p>
    <w:sectPr w:rsidR="005E24E6">
      <w:headerReference w:type="default" r:id="rId14"/>
      <w:footerReference w:type="default" r:id="rId15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030" w:rsidRDefault="008A2030">
      <w:pPr>
        <w:spacing w:line="240" w:lineRule="auto"/>
      </w:pPr>
      <w:r>
        <w:separator/>
      </w:r>
    </w:p>
  </w:endnote>
  <w:endnote w:type="continuationSeparator" w:id="0">
    <w:p w:rsidR="008A2030" w:rsidRDefault="008A2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4E6" w:rsidRDefault="005E24E6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030" w:rsidRDefault="008A2030">
      <w:pPr>
        <w:spacing w:after="0"/>
      </w:pPr>
      <w:r>
        <w:separator/>
      </w:r>
    </w:p>
  </w:footnote>
  <w:footnote w:type="continuationSeparator" w:id="0">
    <w:p w:rsidR="008A2030" w:rsidRDefault="008A20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4E6" w:rsidRDefault="005E24E6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2358"/>
    <w:multiLevelType w:val="multilevel"/>
    <w:tmpl w:val="123B2358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AE2F34"/>
    <w:multiLevelType w:val="multilevel"/>
    <w:tmpl w:val="1AAE2F34"/>
    <w:lvl w:ilvl="0">
      <w:start w:val="1"/>
      <w:numFmt w:val="bullet"/>
      <w:lvlText w:val="¾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ACF20E5"/>
    <w:multiLevelType w:val="multilevel"/>
    <w:tmpl w:val="1ACF20E5"/>
    <w:lvl w:ilvl="0">
      <w:start w:val="1"/>
      <w:numFmt w:val="decimal"/>
      <w:lvlText w:val="%1."/>
      <w:lvlJc w:val="left"/>
      <w:pPr>
        <w:tabs>
          <w:tab w:val="left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tabs>
          <w:tab w:val="left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tabs>
          <w:tab w:val="left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tabs>
          <w:tab w:val="left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left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tabs>
          <w:tab w:val="left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C3B3285"/>
    <w:multiLevelType w:val="multilevel"/>
    <w:tmpl w:val="1C3B3285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5544728"/>
    <w:multiLevelType w:val="multilevel"/>
    <w:tmpl w:val="25544728"/>
    <w:lvl w:ilvl="0">
      <w:start w:val="1"/>
      <w:numFmt w:val="bullet"/>
      <w:lvlText w:val="·"/>
      <w:lvlJc w:val="left"/>
      <w:pPr>
        <w:tabs>
          <w:tab w:val="left" w:pos="720"/>
        </w:tabs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left" w:pos="720"/>
        </w:tabs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left" w:pos="720"/>
        </w:tabs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tabs>
          <w:tab w:val="left" w:pos="720"/>
        </w:tabs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tabs>
          <w:tab w:val="left" w:pos="720"/>
        </w:tabs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left" w:pos="720"/>
        </w:tabs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tabs>
          <w:tab w:val="left" w:pos="720"/>
        </w:tabs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tabs>
          <w:tab w:val="left" w:pos="720"/>
        </w:tabs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left" w:pos="720"/>
        </w:tabs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44344EC"/>
    <w:multiLevelType w:val="multilevel"/>
    <w:tmpl w:val="544344E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207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300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429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5218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6506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434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872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9C500BB"/>
    <w:multiLevelType w:val="multilevel"/>
    <w:tmpl w:val="69C500BB"/>
    <w:lvl w:ilvl="0">
      <w:start w:val="1"/>
      <w:numFmt w:val="bullet"/>
      <w:lvlText w:val="¾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86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5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lvlText w:val="·"/>
      <w:lvlJc w:val="left"/>
      <w:pPr>
        <w:ind w:left="230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302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74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lvlText w:val="·"/>
      <w:lvlJc w:val="left"/>
      <w:pPr>
        <w:ind w:left="44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518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902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left" w:pos="720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entative="1">
        <w:start w:val="1"/>
        <w:numFmt w:val="bullet"/>
        <w:lvlText w:val="▪"/>
        <w:lvlJc w:val="left"/>
        <w:pPr>
          <w:tabs>
            <w:tab w:val="left" w:pos="72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entative="1">
        <w:start w:val="1"/>
        <w:numFmt w:val="bullet"/>
        <w:lvlText w:val="▪"/>
        <w:lvlJc w:val="left"/>
        <w:pPr>
          <w:tabs>
            <w:tab w:val="left" w:pos="720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entative="1">
        <w:start w:val="1"/>
        <w:numFmt w:val="bullet"/>
        <w:lvlText w:val="▪"/>
        <w:lvlJc w:val="left"/>
        <w:pPr>
          <w:tabs>
            <w:tab w:val="left" w:pos="720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entative="1">
        <w:start w:val="1"/>
        <w:numFmt w:val="bullet"/>
        <w:lvlText w:val="▪"/>
        <w:lvlJc w:val="left"/>
        <w:pPr>
          <w:tabs>
            <w:tab w:val="left" w:pos="72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entative="1">
        <w:start w:val="1"/>
        <w:numFmt w:val="bullet"/>
        <w:lvlText w:val="▪"/>
        <w:lvlJc w:val="left"/>
        <w:pPr>
          <w:tabs>
            <w:tab w:val="left" w:pos="720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entative="1">
        <w:start w:val="1"/>
        <w:numFmt w:val="bullet"/>
        <w:lvlText w:val="▪"/>
        <w:lvlJc w:val="left"/>
        <w:pPr>
          <w:tabs>
            <w:tab w:val="left" w:pos="720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entative="1">
        <w:start w:val="1"/>
        <w:numFmt w:val="bullet"/>
        <w:lvlText w:val="▪"/>
        <w:lvlJc w:val="left"/>
        <w:pPr>
          <w:tabs>
            <w:tab w:val="left" w:pos="72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5">
    <w:abstractNumId w:val="3"/>
    <w:lvlOverride w:ilvl="0">
      <w:startOverride w:val="3"/>
    </w:lvlOverride>
  </w:num>
  <w:num w:numId="6">
    <w:abstractNumId w:val="3"/>
  </w:num>
  <w:num w:numId="7">
    <w:abstractNumId w:val="5"/>
  </w:num>
  <w:num w:numId="8">
    <w:abstractNumId w:val="5"/>
    <w:lvlOverride w:ilvl="0">
      <w:lvl w:ilvl="0" w:tentative="1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entative="1">
        <w:start w:val="1"/>
        <w:numFmt w:val="decimal"/>
        <w:lvlText w:val="%1.%2.%3."/>
        <w:lvlJc w:val="left"/>
        <w:pPr>
          <w:ind w:left="221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entative="1">
        <w:start w:val="1"/>
        <w:numFmt w:val="decimal"/>
        <w:suff w:val="nothing"/>
        <w:lvlText w:val="%1.%2.%3.%4."/>
        <w:lvlJc w:val="left"/>
        <w:pPr>
          <w:ind w:left="3144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entative="1">
        <w:start w:val="1"/>
        <w:numFmt w:val="decimal"/>
        <w:lvlText w:val="%1.%2.%3.%4.%5."/>
        <w:lvlJc w:val="left"/>
        <w:pPr>
          <w:ind w:left="4432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entative="1">
        <w:start w:val="1"/>
        <w:numFmt w:val="decimal"/>
        <w:suff w:val="nothing"/>
        <w:lvlText w:val="%1.%2.%3.%4.%5.%6."/>
        <w:lvlJc w:val="left"/>
        <w:pPr>
          <w:ind w:left="536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entative="1">
        <w:start w:val="1"/>
        <w:numFmt w:val="decimal"/>
        <w:suff w:val="nothing"/>
        <w:lvlText w:val="%1.%2.%3.%4.%5.%6.%7."/>
        <w:lvlJc w:val="left"/>
        <w:pPr>
          <w:ind w:left="66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entative="1">
        <w:start w:val="1"/>
        <w:numFmt w:val="decimal"/>
        <w:suff w:val="nothing"/>
        <w:lvlText w:val="%1.%2.%3.%4.%5.%6.%7.%8."/>
        <w:lvlJc w:val="left"/>
        <w:pPr>
          <w:ind w:left="7576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entative="1">
        <w:start w:val="1"/>
        <w:numFmt w:val="decimal"/>
        <w:suff w:val="nothing"/>
        <w:lvlText w:val="%1.%2.%3.%4.%5.%6.%7.%8.%9."/>
        <w:lvlJc w:val="left"/>
        <w:pPr>
          <w:ind w:left="8864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43F"/>
    <w:rsid w:val="000C4B7D"/>
    <w:rsid w:val="000C559A"/>
    <w:rsid w:val="001A2FDC"/>
    <w:rsid w:val="00241FCE"/>
    <w:rsid w:val="003C67B7"/>
    <w:rsid w:val="0047194A"/>
    <w:rsid w:val="004B7E0A"/>
    <w:rsid w:val="0051364E"/>
    <w:rsid w:val="005E24E6"/>
    <w:rsid w:val="00607459"/>
    <w:rsid w:val="008103D3"/>
    <w:rsid w:val="00872D18"/>
    <w:rsid w:val="008A2030"/>
    <w:rsid w:val="009142CD"/>
    <w:rsid w:val="00A03CC8"/>
    <w:rsid w:val="00D522E5"/>
    <w:rsid w:val="00D7053F"/>
    <w:rsid w:val="00E15804"/>
    <w:rsid w:val="00E61A38"/>
    <w:rsid w:val="00E6543F"/>
    <w:rsid w:val="00FF376C"/>
    <w:rsid w:val="2653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C29D"/>
  <w15:docId w15:val="{9358D9C4-4114-447F-AD43-F110DB9F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qFormat/>
  </w:style>
  <w:style w:type="character" w:customStyle="1" w:styleId="Hyperlink0">
    <w:name w:val="Hyperlink.0"/>
    <w:basedOn w:val="a5"/>
    <w:qFormat/>
    <w:rPr>
      <w:color w:val="0563C1"/>
      <w:u w:val="single" w:color="0563C1"/>
    </w:rPr>
  </w:style>
  <w:style w:type="character" w:customStyle="1" w:styleId="Hyperlink1">
    <w:name w:val="Hyperlink.1"/>
    <w:basedOn w:val="a5"/>
    <w:qFormat/>
    <w:rPr>
      <w:u w:val="single"/>
      <w:lang w:val="en-US"/>
    </w:rPr>
  </w:style>
  <w:style w:type="character" w:customStyle="1" w:styleId="Hyperlink2">
    <w:name w:val="Hyperlink.2"/>
    <w:basedOn w:val="a5"/>
    <w:qFormat/>
    <w:rPr>
      <w:u w:val="single"/>
      <w:lang w:val="ru-RU"/>
    </w:rPr>
  </w:style>
  <w:style w:type="character" w:customStyle="1" w:styleId="Hyperlink3">
    <w:name w:val="Hyperlink.3"/>
    <w:basedOn w:val="a5"/>
    <w:qFormat/>
    <w:rPr>
      <w:rFonts w:ascii="Times New Roman" w:eastAsia="Times New Roman" w:hAnsi="Times New Roman" w:cs="Times New Roman"/>
      <w:color w:val="0563C1"/>
      <w:sz w:val="28"/>
      <w:szCs w:val="28"/>
      <w:u w:val="single" w:color="0563C1"/>
    </w:rPr>
  </w:style>
  <w:style w:type="table" w:customStyle="1" w:styleId="4">
    <w:name w:val="Сетка таблицы4"/>
    <w:basedOn w:val="a1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ioco.ru/%25D0%25BF%25D1%2580%25D0%25B8%25D0%25BC%25D0%25B5%25D1%2580%25D1%258B-%25D0%25B7%25D0%25B0%25D0%25B4%25D0%25B0%25D1%2587-pi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8494</Words>
  <Characters>48419</Characters>
  <Application>Microsoft Office Word</Application>
  <DocSecurity>0</DocSecurity>
  <Lines>403</Lines>
  <Paragraphs>113</Paragraphs>
  <ScaleCrop>false</ScaleCrop>
  <Company>sborka</Company>
  <LinksUpToDate>false</LinksUpToDate>
  <CharactersWithSpaces>56800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14</cp:revision>
  <dcterms:created xsi:type="dcterms:W3CDTF">2025-10-28T12:13:00Z</dcterms:created>
  <dcterms:modified xsi:type="dcterms:W3CDTF">2025-11-19T07:22:00Z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6AFE788AFB8E44E9B5D3CE01998977D4_12</vt:lpwstr>
  </property>
</Properties>
</file>